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ΑΙΤΗΣΗ ΚΑΤΑΘΕΣΗΣ ΔΙΚΑΙΟΛΟΓΗΤΙΚΩΝ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ΥΠΟΨΗΦΙΩΝ ΕΚΠΑΙΔΕΥΤΙΚΩΝ ΕΙΔΙΚΗΣ ΑΓΩΓΗΣ ΚΑΙ ΕΚΠΑΙΔΕΥΣΗΣ (Ε.Α.Ε.)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ΣΤΟ ΠΛΑΙΣΙΟ ΤΗΣ ΑΡΙΘΜ. 3ΕΑ/2019 ΠΡΟΚΗΡΥΞΗΣ ΤΟΥ Α.Σ.Ε.Π. (ΦΕΚ 12/τ. Προκ. ΑΣΕΠ/24-4-2019)</w:t>
      </w:r>
    </w:p>
    <w:p>
      <w:pPr>
        <w:spacing w:before="0" w:after="0" w:line="240"/>
        <w:ind w:right="-56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της αριθμ.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66907/Ε1/25-4-2019,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ΑΔΑ: ΨΛΠΡ4653ΠΣ-0ΟΣ,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πρόσκλησης του ΥΠ.Π.Ε.Θ.)</w:t>
      </w:r>
    </w:p>
    <w:p>
      <w:pPr>
        <w:spacing w:before="0" w:after="0" w:line="240"/>
        <w:ind w:right="-569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0065"/>
      </w:tblGrid>
      <w:tr>
        <w:trPr>
          <w:trHeight w:val="1" w:hRule="atLeast"/>
          <w:jc w:val="left"/>
        </w:trPr>
        <w:tc>
          <w:tcPr>
            <w:tcW w:w="10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" w:left="0" w:firstLine="0"/>
              <w:jc w:val="both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6"/>
                <w:position w:val="0"/>
                <w:sz w:val="20"/>
                <w:shd w:fill="auto" w:val="clear"/>
              </w:rPr>
              <w:t xml:space="preserve">Επέχει θέση υπεύθυνης δήλωσης</w:t>
            </w:r>
            <w:r>
              <w:rPr>
                <w:rFonts w:ascii="Calibri" w:hAnsi="Calibri" w:cs="Calibri" w:eastAsia="Calibri"/>
                <w:color w:val="auto"/>
                <w:spacing w:val="-16"/>
                <w:position w:val="0"/>
                <w:sz w:val="20"/>
                <w:shd w:fill="auto" w:val="clear"/>
              </w:rPr>
              <w:t xml:space="preserve"> του άρθρου 8 του ν. 1599/1986 και η 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>
      <w:pPr>
        <w:spacing w:before="0" w:after="0" w:line="240"/>
        <w:ind w:right="-56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5812"/>
        <w:gridCol w:w="2126"/>
        <w:gridCol w:w="2127"/>
      </w:tblGrid>
      <w:tr>
        <w:trPr>
          <w:trHeight w:val="454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Διεύθυνση Π.Ε./Δ.Ε.</w:t>
            </w:r>
            <w:r>
              <w:rPr>
                <w:rFonts w:ascii="Calibri" w:hAnsi="Calibri" w:cs="Calibri" w:eastAsia="Calibri"/>
                <w:b/>
                <w:color w:val="808080"/>
                <w:spacing w:val="0"/>
                <w:position w:val="0"/>
                <w:sz w:val="22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Αρ. Πρωτοκόλλου</w:t>
            </w:r>
            <w:r>
              <w:rPr>
                <w:rFonts w:ascii="Calibri" w:hAnsi="Calibri" w:cs="Calibri" w:eastAsia="Calibri"/>
                <w:b/>
                <w:color w:val="808080"/>
                <w:spacing w:val="0"/>
                <w:position w:val="0"/>
                <w:sz w:val="22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Ημ. Υποβολής</w:t>
            </w:r>
            <w:r>
              <w:rPr>
                <w:rFonts w:ascii="Calibri" w:hAnsi="Calibri" w:cs="Calibri" w:eastAsia="Calibri"/>
                <w:b/>
                <w:color w:val="808080"/>
                <w:spacing w:val="0"/>
                <w:position w:val="0"/>
                <w:sz w:val="22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……../……../2019</w:t>
            </w:r>
          </w:p>
        </w:tc>
      </w:tr>
      <w:tr>
        <w:trPr>
          <w:trHeight w:val="169" w:hRule="auto"/>
          <w:jc w:val="left"/>
        </w:trPr>
        <w:tc>
          <w:tcPr>
            <w:tcW w:w="100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3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404040"/>
                <w:spacing w:val="0"/>
                <w:position w:val="0"/>
                <w:sz w:val="20"/>
                <w:shd w:fill="auto" w:val="clear"/>
              </w:rPr>
              <w:t xml:space="preserve">* </w:t>
            </w:r>
            <w:r>
              <w:rPr>
                <w:rFonts w:ascii="Calibri" w:hAnsi="Calibri" w:cs="Calibri" w:eastAsia="Calibri"/>
                <w:b/>
                <w:i/>
                <w:color w:val="404040"/>
                <w:spacing w:val="0"/>
                <w:position w:val="0"/>
                <w:sz w:val="20"/>
                <w:shd w:fill="auto" w:val="clear"/>
              </w:rPr>
              <w:t xml:space="preserve">Συμπληρώνονται από τη Δ/νση παραλαβής των δικαιολογητικών.</w:t>
            </w:r>
          </w:p>
        </w:tc>
      </w:tr>
    </w:tbl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  <w:t xml:space="preserve">ΣΤΟΙΧΕΙΑ ΥΠΟΨΗΦΙΟΥ:</w:t>
      </w:r>
    </w:p>
    <w:p>
      <w:pPr>
        <w:spacing w:before="0" w:after="0" w:line="240"/>
        <w:ind w:right="-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tbl>
      <w:tblPr>
        <w:tblInd w:w="108" w:type="dxa"/>
      </w:tblPr>
      <w:tblGrid>
        <w:gridCol w:w="1560"/>
        <w:gridCol w:w="4110"/>
        <w:gridCol w:w="1418"/>
        <w:gridCol w:w="2977"/>
      </w:tblGrid>
      <w:tr>
        <w:trPr>
          <w:trHeight w:val="446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1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Α.Φ.Μ.: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Α.Δ.Τ.: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1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Επώνυμο: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Όνομα: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5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1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Πατρώνυμο: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0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Μητρώνυμο: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11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Κλάδος/οι ΕΑΕ:</w:t>
            </w:r>
          </w:p>
        </w:tc>
        <w:tc>
          <w:tcPr>
            <w:tcW w:w="85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-569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Με αποκλειστική μου ευθύνη δηλώνω τα κάτωθι ή/και καταθέτω τα κάτωθι δικαιολογητικά των Υποενοτήτων Ι, ΙΙ και ΙΙΙ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 τα οποία αποδεικνύονται τα προσόντα, κριτήρια ή ιδιότητες που επικαλούμαι/έχω επικαλεστεί στη σχετική ηλεκτρονική αίτηση υποψηφιότητάς μου στο ΑΣΕΠ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"http://www.asep.gr/"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"http://www.asep.gr/"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asep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"http://www.asep.gr/"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"http://www.asep.gr/"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 τη συμμετοχή μου στη διαδικασία κατάταξης με σειρά προτεραιότητας στους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αξιολογικούς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Πίνακες (Β΄ και Επικουρικό)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του Κεφ. Ε΄ του ν. 4589/2019 (ΦΕΚ 13 Α΄)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  <w:t xml:space="preserve">ΥΠΟΕΝΟΤΗΤΑ Ι: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Επικαλούμαι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τα κάτωθι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ήδη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καταχωρισμένα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και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επικυρωμένα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πεδία/στοιχεία στον ηλεκτρονικό φάκελό μου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στο Ο.Π.ΣΥ.Δ., για απόδειξη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του κατά περίπτωση προσόντος/κριτηρίου/ιδιότητας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92" w:type="dxa"/>
      </w:tblPr>
      <w:tblGrid>
        <w:gridCol w:w="567"/>
        <w:gridCol w:w="6537"/>
        <w:gridCol w:w="2943"/>
      </w:tblGrid>
      <w:tr>
        <w:trPr>
          <w:trHeight w:val="509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Α/Α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Στοιχείο/Πεδίο στον ηλεκτρονικό φάκελο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του υποψηφίου στο Ο.Π.ΣΥ.Δ.</w:t>
            </w: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Προσόν / Κριτήριο / Ιδιότητα</w:t>
            </w:r>
          </w:p>
        </w:tc>
      </w:tr>
      <w:tr>
        <w:trPr>
          <w:trHeight w:val="531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center"/>
        </w:trPr>
        <w:tc>
          <w:tcPr>
            <w:tcW w:w="1004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ΕΠΙΣΗΜΑΝΣΕΙΣ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239" w:hanging="284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Στοιχείο/Πεδίο στον ηλεκτρονικό φάκελο του υποψηφίου στο Ο.Π.ΣΥ.Δ.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 το πεδίο στο Ο.Π.ΣΥ.Δ. που επικαλείται ο υποψήφιος.</w:t>
            </w:r>
          </w:p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Προσόν/Κριτήριο/Ιδιότητα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καταγράφεται, ανά δικαιολογητικό, το τυπικό προσόν του άρθρου 58 του ν.4589/2019 για το οποίο επιθυμεί να λάβει τη σχετική μοριοδότηση ο υποψήφιος. </w:t>
            </w:r>
          </w:p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Στην παρούσα Υποενότητα Ι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δεν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μπορεί να γίνει επίκληση στοιχείων/προσόντων του ηλεκτρονικού φακέλου του υποψηφίου στο ΟΠΣΥΔ, για τα οποία, βάσει της παρούσης,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απαιτείται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να κατατεθεί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υποχρεωτικά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το κατά περίπτωση δικαιολογητικό [π.χ. σεμινάρια ΕΑΕ, πιστοποιητικά ΚΕΠΑ].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40404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  <w:t xml:space="preserve">ΥΠΟΕΝΟΤΗΤΑ ΙΙ: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Καταθέτω τα κάτωθι δικαιολογητικά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τα οποία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δεν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είναι καταχωρισμένα και επικυρωμένα στον ηλεκτρονικό φάκελο μου στο Ο.Π.ΣΥ.Δ. του ΥΠ.Π.Ε.Θ.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92" w:type="dxa"/>
      </w:tblPr>
      <w:tblGrid>
        <w:gridCol w:w="567"/>
        <w:gridCol w:w="6537"/>
        <w:gridCol w:w="2943"/>
      </w:tblGrid>
      <w:tr>
        <w:trPr>
          <w:trHeight w:val="509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Α/Α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Δικαιολογητικό</w:t>
            </w: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Προσόν / Κριτήριο / Ιδιότητα</w:t>
            </w:r>
          </w:p>
        </w:tc>
      </w:tr>
      <w:tr>
        <w:trPr>
          <w:trHeight w:val="531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6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center"/>
        </w:trPr>
        <w:tc>
          <w:tcPr>
            <w:tcW w:w="1004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ΕΠΙΣΗΜΑΝΣΕΙΣ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Δικαιολογητικό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 το κατά περίπτωση δικαιολογητικό που καταθέτει ο υποψήφιος.</w:t>
            </w:r>
          </w:p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Προσόν/Κριτήριο/Ιδιότητα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καταγράφεται, ανά δικαιολογητικό, το τυπικό προσόν του άρθρου 58 του ν.4589/2019 για το οποίο επιθυμεί να λάβει τη σχετική μοριοδότηση ο υποψήφιος. </w:t>
            </w:r>
          </w:p>
          <w:p>
            <w:pPr>
              <w:spacing w:before="0" w:after="0" w:line="240"/>
              <w:ind w:right="0" w:left="239" w:hanging="23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Στην παρούσα Υποενότητα ΙΙ καταγράφονται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και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τα δικαιολογητικά τα οποία βάσει της παρούσας πρόσκλησης κατατίθενται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υποχρεωτικά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, [π.χ. σεμινάρια ΕΑΕ, πιστοποιητικά ΚΕΠΑ].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404040"/>
          <w:spacing w:val="0"/>
          <w:position w:val="0"/>
          <w:sz w:val="24"/>
          <w:shd w:fill="auto" w:val="clear"/>
        </w:rPr>
        <w:t xml:space="preserve">ΥΠΟΕΝΟΤΗΤΑ ΙIΙ: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Καταθέτω τα κάτωθι δικαιολογητικά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και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επιθυμώ τροποποίηση/συμπλήρωση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των κατά περίπτωση υφιστάμενων καταχωρισμένων πεδίων/στοιχείων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στον ηλεκτρονικό φάκελο μου στο Ο.Π.ΣΥ.Δ. του ΥΠ.Π.Ε.Θ.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τα οποία και αποτελούν τυπικό προσόν ένταξης ή/και μοριοδότησης στους αξιολογικούς πίνακες (Β΄ και Επικουρικό):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tbl>
      <w:tblPr>
        <w:tblInd w:w="670" w:type="dxa"/>
      </w:tblPr>
      <w:tblGrid>
        <w:gridCol w:w="567"/>
        <w:gridCol w:w="6460"/>
        <w:gridCol w:w="3057"/>
      </w:tblGrid>
      <w:tr>
        <w:trPr>
          <w:trHeight w:val="513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Α/Α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Δικαιολογητικό</w:t>
            </w: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Αιτούμενη τροποποίηση στο ΟΠΣΥΔ</w:t>
            </w:r>
          </w:p>
        </w:tc>
      </w:tr>
      <w:tr>
        <w:trPr>
          <w:trHeight w:val="539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5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5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6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5" w:hRule="auto"/>
          <w:jc w:val="center"/>
        </w:trPr>
        <w:tc>
          <w:tcPr>
            <w:tcW w:w="10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ΕΠΙΣΗΜΑΝΣΕΙΣ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Δικαιολογητικό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 το δικαιολογητικό που καταθέτει ο υποψήφιος.</w:t>
            </w:r>
          </w:p>
          <w:p>
            <w:pPr>
              <w:spacing w:before="0" w:after="0" w:line="240"/>
              <w:ind w:right="0" w:left="247" w:hanging="24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Στη Στήλη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Αιτούμενη Τροποποίηση στο Ο.Π.ΣΥ.Δ.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καταγράφεται, ανά δικαιολογητικό, τι επιθυμεί ο υποψήφιος να τροποποιηθεί στο Ο.Π.ΣΥ.Δ..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4962"/>
        <w:gridCol w:w="5091"/>
      </w:tblGrid>
      <w:tr>
        <w:trPr>
          <w:trHeight w:val="1" w:hRule="atLeast"/>
          <w:jc w:val="center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 ΠΑΡΑΛΑΒΩΝ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Υπογραφή)</w:t>
            </w:r>
          </w:p>
        </w:tc>
        <w:tc>
          <w:tcPr>
            <w:tcW w:w="50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Ο/Η ΑΙΤΩΝ/ΟΥΣΑ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Υπογραφή)</w:t>
            </w:r>
          </w:p>
        </w:tc>
      </w:tr>
      <w:tr>
        <w:trPr>
          <w:trHeight w:val="1" w:hRule="atLeast"/>
          <w:jc w:val="center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Ονοματεπώνυμο και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υπογραφή του αρμόδιου για την παραλαβή των δικαιολογητικών συνοδευόμενη από σφραγίδα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της Διεύθυνσης Εκπαίδευσης)</w:t>
            </w:r>
          </w:p>
        </w:tc>
        <w:tc>
          <w:tcPr>
            <w:tcW w:w="50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Ονοματεπώνυμο και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6"/>
                <w:shd w:fill="auto" w:val="clear"/>
              </w:rPr>
              <w:t xml:space="preserve">υπογραφή του Εκπαιδευτικού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138"/>
      </w:tblGrid>
      <w:tr>
        <w:trPr>
          <w:trHeight w:val="1" w:hRule="atLeast"/>
          <w:jc w:val="left"/>
        </w:trPr>
        <w:tc>
          <w:tcPr>
            <w:tcW w:w="10138" w:type="dxa"/>
            <w:tcBorders>
              <w:top w:val="single" w:color="595959" w:sz="12"/>
              <w:left w:val="single" w:color="595959" w:sz="12"/>
              <w:bottom w:val="single" w:color="595959" w:sz="12"/>
              <w:right w:val="single" w:color="595959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4"/>
                <w:shd w:fill="auto" w:val="clear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4"/>
                <w:u w:val="single"/>
                <w:shd w:fill="auto" w:val="clear"/>
              </w:rPr>
              <w:t xml:space="preserve">δεν</w:t>
            </w:r>
            <w:r>
              <w:rPr>
                <w:rFonts w:ascii="Calibri" w:hAnsi="Calibri" w:cs="Calibri" w:eastAsia="Calibri"/>
                <w:i/>
                <w:color w:val="404040"/>
                <w:spacing w:val="0"/>
                <w:position w:val="0"/>
                <w:sz w:val="24"/>
                <w:shd w:fill="auto" w:val="clear"/>
              </w:rPr>
              <w:t xml:space="preserve"> πιστοποιεί την εγκυρότητά τους ή/και ότι αυτά συνάδουν με τα κατά περίπτωση αναφερόμενα στη σχετική Προκήρυξη του ΑΣΕΠ 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p.gr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